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444" w:rsidRPr="006B6476" w:rsidRDefault="006B6476" w:rsidP="00DA076E">
      <w:pPr>
        <w:jc w:val="center"/>
        <w:rPr>
          <w:rFonts w:ascii="Comic Sans MS" w:hAnsi="Comic Sans MS"/>
          <w:i/>
          <w:sz w:val="56"/>
          <w:szCs w:val="56"/>
        </w:rPr>
      </w:pPr>
      <w:r w:rsidRPr="006B6476">
        <w:rPr>
          <w:rFonts w:ascii="Comic Sans MS" w:hAnsi="Comic Sans MS"/>
          <w:i/>
          <w:sz w:val="56"/>
          <w:szCs w:val="56"/>
        </w:rPr>
        <w:t>September</w:t>
      </w:r>
      <w:r>
        <w:rPr>
          <w:rFonts w:ascii="Comic Sans MS" w:hAnsi="Comic Sans MS"/>
          <w:i/>
          <w:sz w:val="56"/>
          <w:szCs w:val="56"/>
        </w:rPr>
        <w:t xml:space="preserve"> </w:t>
      </w:r>
      <w:r w:rsidR="00515444" w:rsidRPr="006B6476">
        <w:rPr>
          <w:rFonts w:ascii="Comic Sans MS" w:hAnsi="Comic Sans MS"/>
          <w:i/>
          <w:sz w:val="56"/>
          <w:szCs w:val="56"/>
        </w:rPr>
        <w:t>Agenda</w:t>
      </w:r>
    </w:p>
    <w:p w:rsidR="00B91D0F" w:rsidRDefault="00B91D0F" w:rsidP="00B91D0F">
      <w:pPr>
        <w:rPr>
          <w:rFonts w:ascii="Comic Sans MS" w:hAnsi="Comic Sans MS"/>
          <w:sz w:val="24"/>
          <w:szCs w:val="24"/>
        </w:rPr>
      </w:pPr>
      <w:r>
        <w:rPr>
          <w:rFonts w:ascii="Comic Sans MS" w:hAnsi="Comic Sans MS"/>
          <w:sz w:val="24"/>
          <w:szCs w:val="24"/>
        </w:rPr>
        <w:t>Background Check: If it has been three years since you did a background check, you will need to do it again.  Must have your social #, date and signature.</w:t>
      </w:r>
    </w:p>
    <w:p w:rsidR="00B91D0F" w:rsidRDefault="00B91D0F" w:rsidP="00B91D0F">
      <w:pPr>
        <w:rPr>
          <w:rFonts w:ascii="Comic Sans MS" w:hAnsi="Comic Sans MS"/>
          <w:sz w:val="24"/>
          <w:szCs w:val="24"/>
        </w:rPr>
      </w:pPr>
      <w:r>
        <w:rPr>
          <w:rFonts w:ascii="Comic Sans MS" w:hAnsi="Comic Sans MS"/>
          <w:sz w:val="24"/>
          <w:szCs w:val="24"/>
        </w:rPr>
        <w:t>Troop Finance Reports-Letters will be going home if we did not receive one.</w:t>
      </w:r>
    </w:p>
    <w:p w:rsidR="0069501F" w:rsidRDefault="0069501F" w:rsidP="0069501F">
      <w:pPr>
        <w:pStyle w:val="NormalWeb"/>
        <w:spacing w:before="0" w:beforeAutospacing="0" w:after="0" w:afterAutospacing="0"/>
        <w:rPr>
          <w:rFonts w:ascii="Arial" w:hAnsi="Arial" w:cs="Arial"/>
          <w:sz w:val="22"/>
          <w:szCs w:val="22"/>
        </w:rPr>
      </w:pPr>
      <w:r>
        <w:rPr>
          <w:rStyle w:val="Strong"/>
          <w:rFonts w:ascii="Arial" w:hAnsi="Arial" w:cs="Arial"/>
          <w:sz w:val="22"/>
          <w:szCs w:val="22"/>
        </w:rPr>
        <w:t xml:space="preserve">New Leadership Training for Volunteers - Girl Scouting 101 </w:t>
      </w:r>
    </w:p>
    <w:p w:rsidR="0069501F" w:rsidRDefault="0069501F" w:rsidP="0069501F">
      <w:pPr>
        <w:pStyle w:val="NormalWeb"/>
        <w:spacing w:before="0" w:beforeAutospacing="0" w:after="0" w:afterAutospacing="0"/>
        <w:rPr>
          <w:rFonts w:ascii="Arial" w:hAnsi="Arial" w:cs="Arial"/>
          <w:sz w:val="20"/>
          <w:szCs w:val="20"/>
        </w:rPr>
      </w:pPr>
      <w:r>
        <w:rPr>
          <w:rFonts w:ascii="Arial" w:hAnsi="Arial" w:cs="Arial"/>
          <w:sz w:val="20"/>
          <w:szCs w:val="20"/>
        </w:rPr>
        <w:t>Exciting News! Girl Scouts of the USA has revised online training! Volunteer Orientation and Leadership Essentials are now combined into one 45 minute self-paced online orientation. The new course "Girl Scouting 101" covers all the basic information you will need including; flexible volunteer opportunities, what Girl Scouts do, information about the Journey books for each level and the Girls Guide to Girl Scouting books, the Girl Scout Mission, Promise, and Law plus much more!</w:t>
      </w:r>
    </w:p>
    <w:p w:rsidR="00B91D0F" w:rsidRPr="00B91D0F" w:rsidRDefault="0069501F" w:rsidP="00B91D0F">
      <w:pPr>
        <w:rPr>
          <w:rFonts w:ascii="Comic Sans MS" w:hAnsi="Comic Sans MS"/>
          <w:sz w:val="24"/>
          <w:szCs w:val="24"/>
        </w:rPr>
      </w:pPr>
      <w:r>
        <w:rPr>
          <w:rFonts w:ascii="Arial" w:hAnsi="Arial" w:cs="Arial"/>
          <w:sz w:val="20"/>
          <w:szCs w:val="20"/>
        </w:rPr>
        <w:t xml:space="preserve">Be sure to check out the 2011-12 Learning Opportunities available on the council website at </w:t>
      </w:r>
      <w:hyperlink r:id="rId5" w:tgtFrame="_blank" w:history="1">
        <w:r>
          <w:rPr>
            <w:rStyle w:val="Hyperlink"/>
            <w:rFonts w:ascii="Arial" w:hAnsi="Arial" w:cs="Arial"/>
            <w:sz w:val="20"/>
            <w:szCs w:val="20"/>
          </w:rPr>
          <w:t>http://www.citrus-gs.org/for-adults/learning-opportunities-training/leadership-essentials/</w:t>
        </w:r>
      </w:hyperlink>
    </w:p>
    <w:p w:rsidR="000A5715" w:rsidRPr="00630384" w:rsidRDefault="00C20023">
      <w:pPr>
        <w:rPr>
          <w:rFonts w:ascii="Comic Sans MS" w:hAnsi="Comic Sans MS"/>
          <w:sz w:val="24"/>
          <w:szCs w:val="24"/>
        </w:rPr>
      </w:pPr>
      <w:r w:rsidRPr="00630384">
        <w:rPr>
          <w:rFonts w:ascii="Comic Sans MS" w:hAnsi="Comic Sans MS"/>
          <w:sz w:val="24"/>
          <w:szCs w:val="24"/>
        </w:rPr>
        <w:t>October 8</w:t>
      </w:r>
      <w:r w:rsidRPr="00630384">
        <w:rPr>
          <w:rFonts w:ascii="Comic Sans MS" w:hAnsi="Comic Sans MS"/>
          <w:sz w:val="24"/>
          <w:szCs w:val="24"/>
          <w:vertAlign w:val="superscript"/>
        </w:rPr>
        <w:t>th</w:t>
      </w:r>
      <w:r w:rsidRPr="00630384">
        <w:rPr>
          <w:rFonts w:ascii="Comic Sans MS" w:hAnsi="Comic Sans MS"/>
          <w:sz w:val="24"/>
          <w:szCs w:val="24"/>
        </w:rPr>
        <w:t xml:space="preserve"> – B</w:t>
      </w:r>
      <w:r w:rsidR="005A07EB">
        <w:rPr>
          <w:rFonts w:ascii="Comic Sans MS" w:hAnsi="Comic Sans MS"/>
          <w:sz w:val="24"/>
          <w:szCs w:val="24"/>
        </w:rPr>
        <w:t xml:space="preserve">oard Approved awards are due </w:t>
      </w:r>
      <w:r w:rsidRPr="00630384">
        <w:rPr>
          <w:rFonts w:ascii="Comic Sans MS" w:hAnsi="Comic Sans MS"/>
          <w:sz w:val="24"/>
          <w:szCs w:val="24"/>
        </w:rPr>
        <w:t xml:space="preserve">to Volunteer Services at </w:t>
      </w:r>
      <w:hyperlink r:id="rId6" w:history="1">
        <w:r w:rsidRPr="00630384">
          <w:rPr>
            <w:rStyle w:val="Hyperlink"/>
            <w:rFonts w:ascii="Comic Sans MS" w:hAnsi="Comic Sans MS"/>
            <w:sz w:val="24"/>
            <w:szCs w:val="24"/>
          </w:rPr>
          <w:t>vservices@citrus-gs.org</w:t>
        </w:r>
      </w:hyperlink>
    </w:p>
    <w:p w:rsidR="00C20023" w:rsidRPr="00630384" w:rsidRDefault="00C20023">
      <w:pPr>
        <w:rPr>
          <w:rFonts w:ascii="Comic Sans MS" w:hAnsi="Comic Sans MS"/>
          <w:sz w:val="24"/>
          <w:szCs w:val="24"/>
        </w:rPr>
      </w:pPr>
      <w:r w:rsidRPr="00630384">
        <w:rPr>
          <w:rFonts w:ascii="Comic Sans MS" w:hAnsi="Comic Sans MS"/>
          <w:sz w:val="24"/>
          <w:szCs w:val="24"/>
        </w:rPr>
        <w:t xml:space="preserve">October </w:t>
      </w:r>
      <w:r w:rsidR="00A125C2" w:rsidRPr="00630384">
        <w:rPr>
          <w:rFonts w:ascii="Comic Sans MS" w:hAnsi="Comic Sans MS"/>
          <w:sz w:val="24"/>
          <w:szCs w:val="24"/>
        </w:rPr>
        <w:t>14</w:t>
      </w:r>
      <w:r w:rsidR="00A125C2" w:rsidRPr="00630384">
        <w:rPr>
          <w:rFonts w:ascii="Comic Sans MS" w:hAnsi="Comic Sans MS"/>
          <w:sz w:val="24"/>
          <w:szCs w:val="24"/>
          <w:vertAlign w:val="superscript"/>
        </w:rPr>
        <w:t>th</w:t>
      </w:r>
      <w:r w:rsidR="00A125C2" w:rsidRPr="00630384">
        <w:rPr>
          <w:rFonts w:ascii="Comic Sans MS" w:hAnsi="Comic Sans MS"/>
          <w:sz w:val="24"/>
          <w:szCs w:val="24"/>
        </w:rPr>
        <w:t xml:space="preserve"> – Mall Lock In</w:t>
      </w:r>
      <w:r w:rsidR="00970F01">
        <w:rPr>
          <w:rFonts w:ascii="Comic Sans MS" w:hAnsi="Comic Sans MS"/>
          <w:sz w:val="24"/>
          <w:szCs w:val="24"/>
        </w:rPr>
        <w:t xml:space="preserve"> at Volusia Mall</w:t>
      </w:r>
    </w:p>
    <w:p w:rsidR="00AF0F73" w:rsidRDefault="00C20023" w:rsidP="00AF0F73">
      <w:pPr>
        <w:spacing w:after="0"/>
        <w:rPr>
          <w:rFonts w:ascii="Comic Sans MS" w:hAnsi="Comic Sans MS"/>
          <w:sz w:val="24"/>
          <w:szCs w:val="24"/>
        </w:rPr>
      </w:pPr>
      <w:r w:rsidRPr="00630384">
        <w:rPr>
          <w:rFonts w:ascii="Comic Sans MS" w:hAnsi="Comic Sans MS"/>
          <w:sz w:val="24"/>
          <w:szCs w:val="24"/>
        </w:rPr>
        <w:t>October 15</w:t>
      </w:r>
      <w:r w:rsidRPr="00630384">
        <w:rPr>
          <w:rFonts w:ascii="Comic Sans MS" w:hAnsi="Comic Sans MS"/>
          <w:sz w:val="24"/>
          <w:szCs w:val="24"/>
          <w:vertAlign w:val="superscript"/>
        </w:rPr>
        <w:t>th</w:t>
      </w:r>
      <w:r w:rsidRPr="00630384">
        <w:rPr>
          <w:rFonts w:ascii="Comic Sans MS" w:hAnsi="Comic Sans MS"/>
          <w:sz w:val="24"/>
          <w:szCs w:val="24"/>
        </w:rPr>
        <w:t xml:space="preserve"> – Gold and Silver Award Training for Girls from </w:t>
      </w:r>
    </w:p>
    <w:p w:rsidR="00C20023" w:rsidRPr="00630384" w:rsidRDefault="00C20023" w:rsidP="00AF0F73">
      <w:pPr>
        <w:spacing w:after="0"/>
        <w:rPr>
          <w:rFonts w:ascii="Comic Sans MS" w:hAnsi="Comic Sans MS"/>
          <w:sz w:val="24"/>
          <w:szCs w:val="24"/>
        </w:rPr>
      </w:pPr>
      <w:r w:rsidRPr="00630384">
        <w:rPr>
          <w:rFonts w:ascii="Comic Sans MS" w:hAnsi="Comic Sans MS"/>
          <w:sz w:val="24"/>
          <w:szCs w:val="24"/>
        </w:rPr>
        <w:t xml:space="preserve">Cadetee – Ambassadors – Email </w:t>
      </w:r>
      <w:r w:rsidR="005F272C">
        <w:rPr>
          <w:rFonts w:ascii="Comic Sans MS" w:hAnsi="Comic Sans MS"/>
          <w:sz w:val="24"/>
          <w:szCs w:val="24"/>
        </w:rPr>
        <w:t xml:space="preserve">Cindy </w:t>
      </w:r>
      <w:proofErr w:type="spellStart"/>
      <w:r w:rsidR="005F272C">
        <w:rPr>
          <w:rFonts w:ascii="Comic Sans MS" w:hAnsi="Comic Sans MS"/>
          <w:sz w:val="24"/>
          <w:szCs w:val="24"/>
        </w:rPr>
        <w:t>Larabee</w:t>
      </w:r>
      <w:proofErr w:type="spellEnd"/>
      <w:r w:rsidR="005F272C">
        <w:rPr>
          <w:rFonts w:ascii="Comic Sans MS" w:hAnsi="Comic Sans MS"/>
          <w:sz w:val="24"/>
          <w:szCs w:val="24"/>
        </w:rPr>
        <w:t xml:space="preserve"> for reservations. Cost is 5.00</w:t>
      </w:r>
    </w:p>
    <w:p w:rsidR="00C20023" w:rsidRPr="00630384" w:rsidRDefault="00C20023" w:rsidP="00630384">
      <w:pPr>
        <w:spacing w:after="0"/>
        <w:jc w:val="center"/>
        <w:rPr>
          <w:rFonts w:ascii="Comic Sans MS" w:hAnsi="Comic Sans MS"/>
          <w:color w:val="1F497D"/>
          <w:sz w:val="24"/>
          <w:szCs w:val="24"/>
        </w:rPr>
      </w:pPr>
      <w:r w:rsidRPr="00630384">
        <w:rPr>
          <w:rFonts w:ascii="Comic Sans MS" w:hAnsi="Comic Sans MS"/>
          <w:color w:val="1F497D"/>
          <w:sz w:val="24"/>
          <w:szCs w:val="24"/>
        </w:rPr>
        <w:t>The location for Seminole County is:</w:t>
      </w:r>
    </w:p>
    <w:p w:rsidR="00C20023" w:rsidRPr="00630384" w:rsidRDefault="00C20023" w:rsidP="00630384">
      <w:pPr>
        <w:spacing w:after="0"/>
        <w:jc w:val="center"/>
        <w:rPr>
          <w:rFonts w:ascii="Comic Sans MS" w:hAnsi="Comic Sans MS"/>
          <w:color w:val="1F497D"/>
          <w:sz w:val="24"/>
          <w:szCs w:val="24"/>
        </w:rPr>
      </w:pPr>
      <w:r w:rsidRPr="00630384">
        <w:rPr>
          <w:rFonts w:ascii="Comic Sans MS" w:hAnsi="Comic Sans MS"/>
          <w:color w:val="1F497D"/>
          <w:sz w:val="24"/>
          <w:szCs w:val="24"/>
        </w:rPr>
        <w:t>Lutheran Church of the Redeemer</w:t>
      </w:r>
    </w:p>
    <w:p w:rsidR="00C20023" w:rsidRPr="00630384" w:rsidRDefault="00C20023" w:rsidP="00630384">
      <w:pPr>
        <w:spacing w:after="0"/>
        <w:jc w:val="center"/>
        <w:rPr>
          <w:rFonts w:ascii="Comic Sans MS" w:hAnsi="Comic Sans MS"/>
          <w:color w:val="1F497D"/>
          <w:sz w:val="24"/>
          <w:szCs w:val="24"/>
        </w:rPr>
      </w:pPr>
      <w:r w:rsidRPr="00630384">
        <w:rPr>
          <w:rFonts w:ascii="Comic Sans MS" w:hAnsi="Comic Sans MS"/>
          <w:color w:val="1F497D"/>
          <w:sz w:val="24"/>
          <w:szCs w:val="24"/>
        </w:rPr>
        <w:t>2525 S Oak Ave. Sanford, FL 32773</w:t>
      </w:r>
      <w:r w:rsidR="00FF3168">
        <w:rPr>
          <w:rFonts w:ascii="Comic Sans MS" w:hAnsi="Comic Sans MS"/>
          <w:color w:val="1F497D"/>
          <w:sz w:val="24"/>
          <w:szCs w:val="24"/>
        </w:rPr>
        <w:t xml:space="preserve"> in the Fellowship Hall</w:t>
      </w:r>
    </w:p>
    <w:p w:rsidR="00C20023" w:rsidRPr="00630384" w:rsidRDefault="00C20023" w:rsidP="00C20023">
      <w:pPr>
        <w:spacing w:after="0"/>
        <w:rPr>
          <w:rFonts w:ascii="Comic Sans MS" w:hAnsi="Comic Sans MS"/>
          <w:color w:val="1F497D"/>
          <w:sz w:val="24"/>
          <w:szCs w:val="24"/>
        </w:rPr>
      </w:pPr>
      <w:r w:rsidRPr="00630384">
        <w:rPr>
          <w:rFonts w:ascii="Comic Sans MS" w:hAnsi="Comic Sans MS"/>
          <w:color w:val="1F497D"/>
          <w:sz w:val="24"/>
          <w:szCs w:val="24"/>
        </w:rPr>
        <w:t>October 28</w:t>
      </w:r>
      <w:r w:rsidRPr="00630384">
        <w:rPr>
          <w:rFonts w:ascii="Comic Sans MS" w:hAnsi="Comic Sans MS"/>
          <w:color w:val="1F497D"/>
          <w:sz w:val="24"/>
          <w:szCs w:val="24"/>
          <w:vertAlign w:val="superscript"/>
        </w:rPr>
        <w:t>th</w:t>
      </w:r>
      <w:r w:rsidRPr="00630384">
        <w:rPr>
          <w:rFonts w:ascii="Comic Sans MS" w:hAnsi="Comic Sans MS"/>
          <w:color w:val="1F497D"/>
          <w:sz w:val="24"/>
          <w:szCs w:val="24"/>
        </w:rPr>
        <w:t xml:space="preserve"> – Chefs Gone Wild at the Vue Downtown Orlando</w:t>
      </w:r>
    </w:p>
    <w:p w:rsidR="00C20023" w:rsidRPr="00630384" w:rsidRDefault="00C20023" w:rsidP="00C20023">
      <w:pPr>
        <w:spacing w:after="0"/>
        <w:rPr>
          <w:rFonts w:ascii="Comic Sans MS" w:hAnsi="Comic Sans MS"/>
          <w:color w:val="1F497D"/>
          <w:sz w:val="24"/>
          <w:szCs w:val="24"/>
        </w:rPr>
      </w:pPr>
      <w:r w:rsidRPr="00630384">
        <w:rPr>
          <w:rFonts w:ascii="Comic Sans MS" w:hAnsi="Comic Sans MS"/>
          <w:color w:val="1F497D"/>
          <w:sz w:val="24"/>
          <w:szCs w:val="24"/>
        </w:rPr>
        <w:t>November 19</w:t>
      </w:r>
      <w:r w:rsidRPr="00630384">
        <w:rPr>
          <w:rFonts w:ascii="Comic Sans MS" w:hAnsi="Comic Sans MS"/>
          <w:color w:val="1F497D"/>
          <w:sz w:val="24"/>
          <w:szCs w:val="24"/>
          <w:vertAlign w:val="superscript"/>
        </w:rPr>
        <w:t>th</w:t>
      </w:r>
      <w:r w:rsidRPr="00630384">
        <w:rPr>
          <w:rFonts w:ascii="Comic Sans MS" w:hAnsi="Comic Sans MS"/>
          <w:color w:val="1F497D"/>
          <w:sz w:val="24"/>
          <w:szCs w:val="24"/>
        </w:rPr>
        <w:t xml:space="preserve"> – Cookie Chair Training (location to be determined)</w:t>
      </w:r>
    </w:p>
    <w:p w:rsidR="00C20023" w:rsidRPr="00630384" w:rsidRDefault="00C20023" w:rsidP="00C20023">
      <w:pPr>
        <w:spacing w:after="0"/>
        <w:rPr>
          <w:rFonts w:ascii="Comic Sans MS" w:hAnsi="Comic Sans MS"/>
          <w:color w:val="1F497D"/>
          <w:sz w:val="24"/>
          <w:szCs w:val="24"/>
        </w:rPr>
      </w:pPr>
      <w:r w:rsidRPr="00630384">
        <w:rPr>
          <w:rFonts w:ascii="Comic Sans MS" w:hAnsi="Comic Sans MS"/>
          <w:color w:val="1F497D"/>
          <w:sz w:val="24"/>
          <w:szCs w:val="24"/>
        </w:rPr>
        <w:t>January 21th – The Great Gathering</w:t>
      </w:r>
      <w:r w:rsidR="006110A2">
        <w:rPr>
          <w:rFonts w:ascii="Comic Sans MS" w:hAnsi="Comic Sans MS"/>
          <w:color w:val="1F497D"/>
          <w:sz w:val="24"/>
          <w:szCs w:val="24"/>
        </w:rPr>
        <w:t xml:space="preserve"> in Volusia County</w:t>
      </w:r>
    </w:p>
    <w:p w:rsidR="00C20023" w:rsidRPr="00630384" w:rsidRDefault="00C20023" w:rsidP="00C20023">
      <w:pPr>
        <w:spacing w:after="0"/>
        <w:rPr>
          <w:rFonts w:ascii="Comic Sans MS" w:hAnsi="Comic Sans MS"/>
          <w:color w:val="1F497D"/>
          <w:sz w:val="24"/>
          <w:szCs w:val="24"/>
        </w:rPr>
      </w:pPr>
      <w:r w:rsidRPr="00630384">
        <w:rPr>
          <w:rFonts w:ascii="Comic Sans MS" w:hAnsi="Comic Sans MS"/>
          <w:color w:val="1F497D"/>
          <w:sz w:val="24"/>
          <w:szCs w:val="24"/>
        </w:rPr>
        <w:t>January 28</w:t>
      </w:r>
      <w:r w:rsidRPr="00630384">
        <w:rPr>
          <w:rFonts w:ascii="Comic Sans MS" w:hAnsi="Comic Sans MS"/>
          <w:color w:val="1F497D"/>
          <w:sz w:val="24"/>
          <w:szCs w:val="24"/>
          <w:vertAlign w:val="superscript"/>
        </w:rPr>
        <w:t>th</w:t>
      </w:r>
      <w:r w:rsidRPr="00630384">
        <w:rPr>
          <w:rFonts w:ascii="Comic Sans MS" w:hAnsi="Comic Sans MS"/>
          <w:color w:val="1F497D"/>
          <w:sz w:val="24"/>
          <w:szCs w:val="24"/>
        </w:rPr>
        <w:t xml:space="preserve"> –Annual Meeting at the Rosen Center</w:t>
      </w:r>
    </w:p>
    <w:p w:rsidR="00C20023" w:rsidRPr="00630384" w:rsidRDefault="00C20023" w:rsidP="00C20023">
      <w:pPr>
        <w:spacing w:after="0"/>
        <w:rPr>
          <w:rFonts w:ascii="Comic Sans MS" w:hAnsi="Comic Sans MS"/>
          <w:color w:val="1F497D"/>
          <w:sz w:val="24"/>
          <w:szCs w:val="24"/>
        </w:rPr>
      </w:pPr>
      <w:r w:rsidRPr="00630384">
        <w:rPr>
          <w:rFonts w:ascii="Comic Sans MS" w:hAnsi="Comic Sans MS"/>
          <w:color w:val="1F497D"/>
          <w:sz w:val="24"/>
          <w:szCs w:val="24"/>
        </w:rPr>
        <w:t>February 4</w:t>
      </w:r>
      <w:r w:rsidRPr="00630384">
        <w:rPr>
          <w:rFonts w:ascii="Comic Sans MS" w:hAnsi="Comic Sans MS"/>
          <w:color w:val="1F497D"/>
          <w:sz w:val="24"/>
          <w:szCs w:val="24"/>
          <w:vertAlign w:val="superscript"/>
        </w:rPr>
        <w:t>th</w:t>
      </w:r>
      <w:r w:rsidR="00A66F7D">
        <w:rPr>
          <w:rFonts w:ascii="Comic Sans MS" w:hAnsi="Comic Sans MS"/>
          <w:color w:val="1F497D"/>
          <w:sz w:val="24"/>
          <w:szCs w:val="24"/>
        </w:rPr>
        <w:t>, Songfest at Mah-Kah-Wee</w:t>
      </w:r>
    </w:p>
    <w:p w:rsidR="00C20023" w:rsidRPr="00630384" w:rsidRDefault="00C20023" w:rsidP="00C20023">
      <w:pPr>
        <w:spacing w:after="0"/>
        <w:rPr>
          <w:rFonts w:ascii="Comic Sans MS" w:hAnsi="Comic Sans MS"/>
          <w:color w:val="1F497D"/>
          <w:sz w:val="24"/>
          <w:szCs w:val="24"/>
        </w:rPr>
      </w:pPr>
      <w:r w:rsidRPr="00630384">
        <w:rPr>
          <w:rFonts w:ascii="Comic Sans MS" w:hAnsi="Comic Sans MS"/>
          <w:color w:val="1F497D"/>
          <w:sz w:val="24"/>
          <w:szCs w:val="24"/>
        </w:rPr>
        <w:t>February 17</w:t>
      </w:r>
      <w:r w:rsidRPr="00630384">
        <w:rPr>
          <w:rFonts w:ascii="Comic Sans MS" w:hAnsi="Comic Sans MS"/>
          <w:color w:val="1F497D"/>
          <w:sz w:val="24"/>
          <w:szCs w:val="24"/>
          <w:vertAlign w:val="superscript"/>
        </w:rPr>
        <w:t>th</w:t>
      </w:r>
      <w:r w:rsidRPr="00630384">
        <w:rPr>
          <w:rFonts w:ascii="Comic Sans MS" w:hAnsi="Comic Sans MS"/>
          <w:color w:val="1F497D"/>
          <w:sz w:val="24"/>
          <w:szCs w:val="24"/>
        </w:rPr>
        <w:t xml:space="preserve"> – Alumni Reunion</w:t>
      </w:r>
    </w:p>
    <w:p w:rsidR="00C20023" w:rsidRPr="00630384" w:rsidRDefault="00C20023" w:rsidP="00C20023">
      <w:pPr>
        <w:spacing w:after="0"/>
        <w:rPr>
          <w:rFonts w:ascii="Comic Sans MS" w:hAnsi="Comic Sans MS"/>
          <w:color w:val="1F497D"/>
          <w:sz w:val="24"/>
          <w:szCs w:val="24"/>
        </w:rPr>
      </w:pPr>
      <w:r w:rsidRPr="00630384">
        <w:rPr>
          <w:rFonts w:ascii="Comic Sans MS" w:hAnsi="Comic Sans MS"/>
          <w:color w:val="1F497D"/>
          <w:sz w:val="24"/>
          <w:szCs w:val="24"/>
        </w:rPr>
        <w:t xml:space="preserve">March </w:t>
      </w:r>
      <w:r w:rsidR="006110A2">
        <w:rPr>
          <w:rFonts w:ascii="Comic Sans MS" w:hAnsi="Comic Sans MS"/>
          <w:color w:val="1F497D"/>
          <w:sz w:val="24"/>
          <w:szCs w:val="24"/>
        </w:rPr>
        <w:t>24</w:t>
      </w:r>
      <w:r w:rsidR="006110A2" w:rsidRPr="006110A2">
        <w:rPr>
          <w:rFonts w:ascii="Comic Sans MS" w:hAnsi="Comic Sans MS"/>
          <w:color w:val="1F497D"/>
          <w:sz w:val="24"/>
          <w:szCs w:val="24"/>
          <w:vertAlign w:val="superscript"/>
        </w:rPr>
        <w:t>th</w:t>
      </w:r>
      <w:r w:rsidR="006110A2">
        <w:rPr>
          <w:rFonts w:ascii="Comic Sans MS" w:hAnsi="Comic Sans MS"/>
          <w:color w:val="1F497D"/>
          <w:sz w:val="24"/>
          <w:szCs w:val="24"/>
        </w:rPr>
        <w:t xml:space="preserve"> </w:t>
      </w:r>
      <w:r w:rsidRPr="00630384">
        <w:rPr>
          <w:rFonts w:ascii="Comic Sans MS" w:hAnsi="Comic Sans MS"/>
          <w:color w:val="1F497D"/>
          <w:sz w:val="24"/>
          <w:szCs w:val="24"/>
        </w:rPr>
        <w:t xml:space="preserve">– 100,000 pounds of food </w:t>
      </w:r>
      <w:r w:rsidR="006110A2">
        <w:rPr>
          <w:rFonts w:ascii="Comic Sans MS" w:hAnsi="Comic Sans MS"/>
          <w:color w:val="1F497D"/>
          <w:sz w:val="24"/>
          <w:szCs w:val="24"/>
        </w:rPr>
        <w:t>drive in Osceola Cty</w:t>
      </w:r>
    </w:p>
    <w:p w:rsidR="00C20023" w:rsidRPr="00630384" w:rsidRDefault="00C20023" w:rsidP="00C20023">
      <w:pPr>
        <w:spacing w:after="0"/>
        <w:rPr>
          <w:rFonts w:ascii="Comic Sans MS" w:hAnsi="Comic Sans MS"/>
          <w:color w:val="1F497D"/>
          <w:sz w:val="24"/>
          <w:szCs w:val="24"/>
        </w:rPr>
      </w:pPr>
      <w:r w:rsidRPr="00630384">
        <w:rPr>
          <w:rFonts w:ascii="Comic Sans MS" w:hAnsi="Comic Sans MS"/>
          <w:color w:val="1F497D"/>
          <w:sz w:val="24"/>
          <w:szCs w:val="24"/>
        </w:rPr>
        <w:t>May 20</w:t>
      </w:r>
      <w:r w:rsidRPr="00630384">
        <w:rPr>
          <w:rFonts w:ascii="Comic Sans MS" w:hAnsi="Comic Sans MS"/>
          <w:color w:val="1F497D"/>
          <w:sz w:val="24"/>
          <w:szCs w:val="24"/>
          <w:vertAlign w:val="superscript"/>
        </w:rPr>
        <w:t>th</w:t>
      </w:r>
      <w:r w:rsidRPr="00630384">
        <w:rPr>
          <w:rFonts w:ascii="Comic Sans MS" w:hAnsi="Comic Sans MS"/>
          <w:color w:val="1F497D"/>
          <w:sz w:val="24"/>
          <w:szCs w:val="24"/>
        </w:rPr>
        <w:t xml:space="preserve"> – In Her Honor</w:t>
      </w:r>
    </w:p>
    <w:p w:rsidR="00C20023" w:rsidRPr="00630384" w:rsidRDefault="00C20023" w:rsidP="00C20023">
      <w:pPr>
        <w:spacing w:after="0"/>
        <w:rPr>
          <w:rFonts w:ascii="Comic Sans MS" w:hAnsi="Comic Sans MS"/>
          <w:color w:val="1F497D"/>
          <w:sz w:val="24"/>
          <w:szCs w:val="24"/>
        </w:rPr>
      </w:pPr>
      <w:r w:rsidRPr="00630384">
        <w:rPr>
          <w:rFonts w:ascii="Comic Sans MS" w:hAnsi="Comic Sans MS"/>
          <w:color w:val="1F497D"/>
          <w:sz w:val="24"/>
          <w:szCs w:val="24"/>
        </w:rPr>
        <w:t>April 13-15 RSVP 100</w:t>
      </w:r>
      <w:r w:rsidRPr="00630384">
        <w:rPr>
          <w:rFonts w:ascii="Comic Sans MS" w:hAnsi="Comic Sans MS"/>
          <w:color w:val="1F497D"/>
          <w:sz w:val="24"/>
          <w:szCs w:val="24"/>
          <w:vertAlign w:val="superscript"/>
        </w:rPr>
        <w:t>th</w:t>
      </w:r>
      <w:r w:rsidRPr="00630384">
        <w:rPr>
          <w:rFonts w:ascii="Comic Sans MS" w:hAnsi="Comic Sans MS"/>
          <w:color w:val="1F497D"/>
          <w:sz w:val="24"/>
          <w:szCs w:val="24"/>
        </w:rPr>
        <w:t xml:space="preserve"> Anniversary Theme</w:t>
      </w:r>
    </w:p>
    <w:p w:rsidR="00C20023" w:rsidRPr="00630384" w:rsidRDefault="00C20023" w:rsidP="00C20023">
      <w:pPr>
        <w:spacing w:after="0"/>
        <w:rPr>
          <w:rFonts w:ascii="Comic Sans MS" w:hAnsi="Comic Sans MS"/>
          <w:color w:val="1F497D"/>
          <w:sz w:val="24"/>
          <w:szCs w:val="24"/>
        </w:rPr>
      </w:pPr>
      <w:r w:rsidRPr="00630384">
        <w:rPr>
          <w:rFonts w:ascii="Comic Sans MS" w:hAnsi="Comic Sans MS"/>
          <w:color w:val="1F497D"/>
          <w:sz w:val="24"/>
          <w:szCs w:val="24"/>
        </w:rPr>
        <w:t>May 25-27, Disney 100</w:t>
      </w:r>
      <w:r w:rsidRPr="00630384">
        <w:rPr>
          <w:rFonts w:ascii="Comic Sans MS" w:hAnsi="Comic Sans MS"/>
          <w:color w:val="1F497D"/>
          <w:sz w:val="24"/>
          <w:szCs w:val="24"/>
          <w:vertAlign w:val="superscript"/>
        </w:rPr>
        <w:t>th</w:t>
      </w:r>
      <w:r w:rsidRPr="00630384">
        <w:rPr>
          <w:rFonts w:ascii="Comic Sans MS" w:hAnsi="Comic Sans MS"/>
          <w:color w:val="1F497D"/>
          <w:sz w:val="24"/>
          <w:szCs w:val="24"/>
        </w:rPr>
        <w:t xml:space="preserve"> Anniversary-Bridging to the Next Century</w:t>
      </w:r>
    </w:p>
    <w:p w:rsidR="00C20023" w:rsidRDefault="00C20023" w:rsidP="00C20023">
      <w:pPr>
        <w:spacing w:after="0"/>
        <w:rPr>
          <w:rFonts w:ascii="Comic Sans MS" w:hAnsi="Comic Sans MS"/>
          <w:color w:val="1F497D"/>
          <w:sz w:val="24"/>
          <w:szCs w:val="24"/>
        </w:rPr>
      </w:pPr>
      <w:r w:rsidRPr="00630384">
        <w:rPr>
          <w:rFonts w:ascii="Comic Sans MS" w:hAnsi="Comic Sans MS"/>
          <w:color w:val="1F497D"/>
          <w:sz w:val="24"/>
          <w:szCs w:val="24"/>
        </w:rPr>
        <w:t>June 18</w:t>
      </w:r>
      <w:r w:rsidRPr="00630384">
        <w:rPr>
          <w:rFonts w:ascii="Comic Sans MS" w:hAnsi="Comic Sans MS"/>
          <w:color w:val="1F497D"/>
          <w:sz w:val="24"/>
          <w:szCs w:val="24"/>
          <w:vertAlign w:val="superscript"/>
        </w:rPr>
        <w:t>th</w:t>
      </w:r>
      <w:r w:rsidRPr="00630384">
        <w:rPr>
          <w:rFonts w:ascii="Comic Sans MS" w:hAnsi="Comic Sans MS"/>
          <w:color w:val="1F497D"/>
          <w:sz w:val="24"/>
          <w:szCs w:val="24"/>
        </w:rPr>
        <w:t xml:space="preserve"> – National Product Conference</w:t>
      </w:r>
    </w:p>
    <w:p w:rsidR="006110A2" w:rsidRPr="00630384" w:rsidRDefault="006110A2" w:rsidP="00C20023">
      <w:pPr>
        <w:spacing w:after="0"/>
        <w:rPr>
          <w:rFonts w:ascii="Comic Sans MS" w:hAnsi="Comic Sans MS"/>
          <w:color w:val="1F497D"/>
          <w:sz w:val="24"/>
          <w:szCs w:val="24"/>
        </w:rPr>
      </w:pPr>
      <w:r>
        <w:rPr>
          <w:rFonts w:ascii="Comic Sans MS" w:hAnsi="Comic Sans MS"/>
          <w:color w:val="1F497D"/>
          <w:sz w:val="24"/>
          <w:szCs w:val="24"/>
        </w:rPr>
        <w:t>October 2012- Flash Dance Mob</w:t>
      </w:r>
    </w:p>
    <w:p w:rsidR="00FF3168" w:rsidRDefault="00FF3168" w:rsidP="00FF3168">
      <w:pPr>
        <w:pStyle w:val="NormalWeb"/>
        <w:spacing w:before="0" w:beforeAutospacing="0" w:after="0" w:afterAutospacing="0"/>
        <w:rPr>
          <w:rFonts w:ascii="Arial" w:hAnsi="Arial" w:cs="Arial"/>
          <w:sz w:val="22"/>
          <w:szCs w:val="22"/>
        </w:rPr>
      </w:pPr>
      <w:r>
        <w:rPr>
          <w:rStyle w:val="Strong"/>
          <w:rFonts w:ascii="Arial" w:hAnsi="Arial" w:cs="Arial"/>
          <w:sz w:val="22"/>
          <w:szCs w:val="22"/>
        </w:rPr>
        <w:t>Let Your Voice Be Heard!</w:t>
      </w:r>
    </w:p>
    <w:p w:rsidR="00FF3168" w:rsidRDefault="00FF3168" w:rsidP="00FF3168">
      <w:pPr>
        <w:pStyle w:val="NormalWeb"/>
        <w:spacing w:before="0" w:beforeAutospacing="0" w:after="0" w:afterAutospacing="0"/>
        <w:rPr>
          <w:rFonts w:ascii="Arial" w:hAnsi="Arial" w:cs="Arial"/>
          <w:sz w:val="20"/>
          <w:szCs w:val="20"/>
        </w:rPr>
      </w:pPr>
      <w:r>
        <w:rPr>
          <w:rFonts w:ascii="Arial" w:hAnsi="Arial" w:cs="Arial"/>
          <w:sz w:val="20"/>
          <w:szCs w:val="20"/>
        </w:rPr>
        <w:t xml:space="preserve">Register at </w:t>
      </w:r>
      <w:hyperlink r:id="rId7" w:tgtFrame="_blank" w:history="1">
        <w:r>
          <w:rPr>
            <w:rStyle w:val="Hyperlink"/>
            <w:rFonts w:ascii="Arial" w:hAnsi="Arial" w:cs="Arial"/>
            <w:sz w:val="20"/>
            <w:szCs w:val="20"/>
          </w:rPr>
          <w:t>www.girlscoutvoices.org</w:t>
        </w:r>
      </w:hyperlink>
      <w:r>
        <w:rPr>
          <w:rFonts w:ascii="Arial" w:hAnsi="Arial" w:cs="Arial"/>
          <w:sz w:val="20"/>
          <w:szCs w:val="20"/>
        </w:rPr>
        <w:t> </w:t>
      </w:r>
    </w:p>
    <w:p w:rsidR="00C20023" w:rsidRPr="00FF3168" w:rsidRDefault="00FF3168" w:rsidP="00FF3168">
      <w:pPr>
        <w:pStyle w:val="NormalWeb"/>
        <w:spacing w:before="0" w:beforeAutospacing="0" w:after="0" w:afterAutospacing="0"/>
        <w:rPr>
          <w:rFonts w:ascii="Arial" w:hAnsi="Arial" w:cs="Arial"/>
          <w:sz w:val="20"/>
          <w:szCs w:val="20"/>
        </w:rPr>
      </w:pPr>
      <w:r>
        <w:rPr>
          <w:rFonts w:ascii="Arial" w:hAnsi="Arial" w:cs="Arial"/>
          <w:sz w:val="20"/>
          <w:szCs w:val="20"/>
        </w:rPr>
        <w:t xml:space="preserve">Girl Scouts of Citrus will be conducting surveys and want to hear from you! We need all Girl Scouts and volunteers to register so that we can periodically send you surveys through email. Your survey responses will help us make our programs better. Girls 13 and under will need parent permission. If you have questions, contact us at </w:t>
      </w:r>
      <w:hyperlink r:id="rId8" w:tgtFrame="_blank" w:history="1">
        <w:r>
          <w:rPr>
            <w:rStyle w:val="Hyperlink"/>
            <w:rFonts w:ascii="Arial" w:hAnsi="Arial" w:cs="Arial"/>
            <w:sz w:val="20"/>
            <w:szCs w:val="20"/>
          </w:rPr>
          <w:t>survey@citrus-gs.org</w:t>
        </w:r>
      </w:hyperlink>
      <w:r>
        <w:rPr>
          <w:rFonts w:ascii="Arial" w:hAnsi="Arial" w:cs="Arial"/>
          <w:sz w:val="20"/>
          <w:szCs w:val="20"/>
        </w:rPr>
        <w:t> </w:t>
      </w:r>
    </w:p>
    <w:sectPr w:rsidR="00C20023" w:rsidRPr="00FF3168" w:rsidSect="0069501F">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20023"/>
    <w:rsid w:val="000A5715"/>
    <w:rsid w:val="00466071"/>
    <w:rsid w:val="00515444"/>
    <w:rsid w:val="005A07EB"/>
    <w:rsid w:val="005F272C"/>
    <w:rsid w:val="006110A2"/>
    <w:rsid w:val="00630384"/>
    <w:rsid w:val="0069501F"/>
    <w:rsid w:val="006B6476"/>
    <w:rsid w:val="00784AAF"/>
    <w:rsid w:val="00816372"/>
    <w:rsid w:val="00970F01"/>
    <w:rsid w:val="00A125C2"/>
    <w:rsid w:val="00A66F7D"/>
    <w:rsid w:val="00AF0F73"/>
    <w:rsid w:val="00B91D0F"/>
    <w:rsid w:val="00C20023"/>
    <w:rsid w:val="00D065FA"/>
    <w:rsid w:val="00DA076E"/>
    <w:rsid w:val="00E43D6A"/>
    <w:rsid w:val="00FF3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7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0023"/>
    <w:rPr>
      <w:color w:val="0000FF" w:themeColor="hyperlink"/>
      <w:u w:val="single"/>
    </w:rPr>
  </w:style>
  <w:style w:type="paragraph" w:styleId="NormalWeb">
    <w:name w:val="Normal (Web)"/>
    <w:basedOn w:val="Normal"/>
    <w:uiPriority w:val="99"/>
    <w:unhideWhenUsed/>
    <w:rsid w:val="0069501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69501F"/>
    <w:rPr>
      <w:b/>
      <w:bCs/>
    </w:rPr>
  </w:style>
</w:styles>
</file>

<file path=word/webSettings.xml><?xml version="1.0" encoding="utf-8"?>
<w:webSettings xmlns:r="http://schemas.openxmlformats.org/officeDocument/2006/relationships" xmlns:w="http://schemas.openxmlformats.org/wordprocessingml/2006/main">
  <w:divs>
    <w:div w:id="983123065">
      <w:bodyDiv w:val="1"/>
      <w:marLeft w:val="0"/>
      <w:marRight w:val="0"/>
      <w:marTop w:val="0"/>
      <w:marBottom w:val="0"/>
      <w:divBdr>
        <w:top w:val="none" w:sz="0" w:space="0" w:color="auto"/>
        <w:left w:val="none" w:sz="0" w:space="0" w:color="auto"/>
        <w:bottom w:val="none" w:sz="0" w:space="0" w:color="auto"/>
        <w:right w:val="none" w:sz="0" w:space="0" w:color="auto"/>
      </w:divBdr>
    </w:div>
    <w:div w:id="1419330915">
      <w:bodyDiv w:val="1"/>
      <w:marLeft w:val="0"/>
      <w:marRight w:val="0"/>
      <w:marTop w:val="0"/>
      <w:marBottom w:val="0"/>
      <w:divBdr>
        <w:top w:val="none" w:sz="0" w:space="0" w:color="auto"/>
        <w:left w:val="none" w:sz="0" w:space="0" w:color="auto"/>
        <w:bottom w:val="none" w:sz="0" w:space="0" w:color="auto"/>
        <w:right w:val="none" w:sz="0" w:space="0" w:color="auto"/>
      </w:divBdr>
    </w:div>
    <w:div w:id="206386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rvey@citrus-gs.org" TargetMode="External"/><Relationship Id="rId3" Type="http://schemas.openxmlformats.org/officeDocument/2006/relationships/settings" Target="settings.xml"/><Relationship Id="rId7" Type="http://schemas.openxmlformats.org/officeDocument/2006/relationships/hyperlink" Target="http://r20.rs6.net/tn.jsp?llr=n4uvarcab&amp;et=1107503101786&amp;s=18814&amp;e=001u4HN2o28GshsUJ_IONGoMEzY7bNidXSUjLhRjHPCuMt74AQlVYLdQMOPDw_u0SMf5QJIh-FA3rRj2ESCkXFYMyJMUqu7seVKcYZwx-ZDCXWpSN8XVFOvrAF-kHjQ9qg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services@citrus-gs.org" TargetMode="External"/><Relationship Id="rId5" Type="http://schemas.openxmlformats.org/officeDocument/2006/relationships/hyperlink" Target="http://r20.rs6.net/tn.jsp?llr=n4uvarcab&amp;et=1107503101786&amp;s=18814&amp;e=001u4HN2o28Gsj4MgM4LkDiUZjXo6V-ggYTq7mDeOGII-1Zq_OgTTtxfLcmZSvrOz4vEaMNfwiTX2vKpmj0SVUKrw_D-t4V3cvyVuuVDLJPmTnd-RjYwQ5qE8Q52UoJvS7-1lwDS3xmdY7Yl2n7f1E8uc1Is8hrROZGLTKmnAhbfY0W_aMusdLmsrfh6BaqVV1l-uXkOzLi6MObGPh2qrkWW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73BDC-3B8E-42F7-A6EF-3217C42A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dc:creator>
  <cp:keywords/>
  <dc:description/>
  <cp:lastModifiedBy>maryann</cp:lastModifiedBy>
  <cp:revision>12</cp:revision>
  <dcterms:created xsi:type="dcterms:W3CDTF">2011-09-07T16:50:00Z</dcterms:created>
  <dcterms:modified xsi:type="dcterms:W3CDTF">2011-09-15T18:49:00Z</dcterms:modified>
</cp:coreProperties>
</file>